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D" w:rsidRPr="005A11ED" w:rsidRDefault="005A11ED" w:rsidP="005A11ED">
      <w:pPr>
        <w:spacing w:before="150" w:after="450" w:line="240" w:lineRule="auto"/>
        <w:rPr>
          <w:rFonts w:ascii="Xenia Condensed" w:eastAsia="Times New Roman" w:hAnsi="Xenia Condensed" w:cs="Times New Roman"/>
          <w:b/>
          <w:bCs/>
          <w:color w:val="383838"/>
          <w:sz w:val="36"/>
          <w:szCs w:val="36"/>
        </w:rPr>
      </w:pPr>
      <w:r w:rsidRPr="005A11ED">
        <w:rPr>
          <w:rFonts w:ascii="Xenia Condensed" w:eastAsia="Times New Roman" w:hAnsi="Xenia Condensed" w:cs="Times New Roman"/>
          <w:b/>
          <w:bCs/>
          <w:color w:val="383838"/>
          <w:sz w:val="36"/>
          <w:szCs w:val="36"/>
        </w:rPr>
        <w:t>Управление природных ресурсов</w:t>
      </w:r>
      <w:r>
        <w:rPr>
          <w:rFonts w:eastAsia="Times New Roman" w:cs="Times New Roman"/>
          <w:b/>
          <w:bCs/>
          <w:color w:val="383838"/>
          <w:sz w:val="36"/>
          <w:szCs w:val="36"/>
        </w:rPr>
        <w:t xml:space="preserve"> </w:t>
      </w:r>
      <w:r w:rsidRPr="005A11ED">
        <w:rPr>
          <w:rFonts w:ascii="Xenia Condensed" w:eastAsia="Times New Roman" w:hAnsi="Xenia Condensed" w:cs="Times New Roman"/>
          <w:b/>
          <w:bCs/>
          <w:color w:val="383838"/>
          <w:sz w:val="36"/>
          <w:szCs w:val="36"/>
        </w:rPr>
        <w:t xml:space="preserve">информирует о проведении </w:t>
      </w:r>
    </w:p>
    <w:p w:rsidR="005A11ED" w:rsidRPr="005A11ED" w:rsidRDefault="005A11ED" w:rsidP="005A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1ED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A11ED" w:rsidRPr="005A11ED" w:rsidRDefault="005A11ED" w:rsidP="005A11ED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A11ED" w:rsidRPr="005A11ED" w:rsidRDefault="005A11ED" w:rsidP="005A11ED">
      <w:pPr>
        <w:shd w:val="clear" w:color="auto" w:fill="EFEFE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</w:t>
      </w:r>
      <w:r w:rsidRPr="009B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предоставление права пользования недрами с целью геологического изучения, разведки и добычи доломитов на </w:t>
      </w:r>
      <w:proofErr w:type="spellStart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Карауловском</w:t>
      </w:r>
      <w:proofErr w:type="spellEnd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участке, расположенном в </w:t>
      </w:r>
      <w:proofErr w:type="spellStart"/>
      <w:proofErr w:type="gramStart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Катав-Ивановском</w:t>
      </w:r>
      <w:proofErr w:type="spellEnd"/>
      <w:proofErr w:type="gramEnd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 Челябинской области</w:t>
      </w:r>
    </w:p>
    <w:p w:rsidR="005A11ED" w:rsidRPr="005A11ED" w:rsidRDefault="005A11ED" w:rsidP="005A11ED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имущества и природных ресурсов Челябинской области объявляет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 на предоставление права пользования недрами с целью геологического изучения, разведки и добычи доломитов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 используемых в металлургической, стекольной и химической промышленности)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spellStart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Карауловском</w:t>
      </w:r>
      <w:proofErr w:type="spellEnd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участке, расположенном в </w:t>
      </w:r>
      <w:proofErr w:type="spellStart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Катав-Ивановском</w:t>
      </w:r>
      <w:proofErr w:type="spellEnd"/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 Челябинской области.</w:t>
      </w:r>
      <w:proofErr w:type="gramEnd"/>
      <w:r w:rsidRPr="009B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Стартовый размер разового платежа</w:t>
      </w:r>
      <w:r w:rsidRPr="009B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пользование недрами составляет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594 396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(Пятьсот девяносто четыре тысячи триста девяносто шесть)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аукциона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в 10 % стартового размера разового платежа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59 440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(Пятьдесят девять тысяч четыреста сорок)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Аукцион состоится 01 июня 2017 года в 10.00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(местное время) в здании </w:t>
      </w:r>
      <w:proofErr w:type="spellStart"/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Минимущества</w:t>
      </w:r>
      <w:proofErr w:type="spellEnd"/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 по адресу: Челябинск, ул. Ленина, 59, кабинет 409.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 на участие в аукционе подаются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 к регистрации (после уплаты задатка и сбора за участие в аукционе)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17.30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(местное время)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мая 2017 года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Минимущества</w:t>
      </w:r>
      <w:proofErr w:type="spellEnd"/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области. Документы на участие в аукционе подаются по адресу: 454091, Челябинск, пр. Ленина, 57, </w:t>
      </w:r>
      <w:proofErr w:type="spellStart"/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. 319.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порядком и условиями проведения аукциона можно ознакомиться</w:t>
      </w:r>
      <w:hyperlink r:id="rId5" w:tgtFrame="_blank" w:history="1">
        <w:r w:rsidRPr="009B5988">
          <w:rPr>
            <w:rFonts w:ascii="Times New Roman" w:eastAsia="Times New Roman" w:hAnsi="Times New Roman" w:cs="Times New Roman"/>
            <w:color w:val="02ABBF"/>
            <w:sz w:val="24"/>
            <w:szCs w:val="24"/>
            <w:u w:val="single"/>
          </w:rPr>
          <w:t> здесь</w:t>
        </w:r>
      </w:hyperlink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9B5988">
          <w:rPr>
            <w:rFonts w:ascii="Times New Roman" w:eastAsia="Times New Roman" w:hAnsi="Times New Roman" w:cs="Times New Roman"/>
            <w:color w:val="02ABBF"/>
            <w:sz w:val="24"/>
            <w:szCs w:val="24"/>
            <w:u w:val="single"/>
          </w:rPr>
          <w:t>извещение </w:t>
        </w:r>
      </w:hyperlink>
      <w:r w:rsidRPr="005A11ED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опубликовано на официальном сайте РФ для размещения информации о проведении торгов.</w:t>
      </w:r>
      <w:r w:rsidRPr="009B59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0295" w:rsidRDefault="007C0295"/>
    <w:sectPr w:rsidR="007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enia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05B"/>
    <w:multiLevelType w:val="multilevel"/>
    <w:tmpl w:val="5BCE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071D6"/>
    <w:multiLevelType w:val="multilevel"/>
    <w:tmpl w:val="F78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1ED"/>
    <w:rsid w:val="005A11ED"/>
    <w:rsid w:val="007C0295"/>
    <w:rsid w:val="009B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1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">
    <w:name w:val="h"/>
    <w:basedOn w:val="a"/>
    <w:rsid w:val="005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5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11ED"/>
  </w:style>
  <w:style w:type="character" w:styleId="a4">
    <w:name w:val="Hyperlink"/>
    <w:basedOn w:val="a0"/>
    <w:uiPriority w:val="99"/>
    <w:semiHidden/>
    <w:unhideWhenUsed/>
    <w:rsid w:val="005A1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restricted/notification/notificationView.html?notificationId=20073470&amp;lotId=20073730&amp;prevPageN=0" TargetMode="External"/><Relationship Id="rId5" Type="http://schemas.openxmlformats.org/officeDocument/2006/relationships/hyperlink" Target="http://imchel.ru/upload/%D0%BF%D0%BE%D0%B4%D0%B2%D0%B5%D0%B4/%D0%B0%D1%83%D0%BA%D1%86%D0%B8%D0%BE%D0%BD_%D0%9A%D0%B0%D1%80%D0%B0%D1%83%D0%BB%D0%BE%D0%B2%D1%81%D0%BA%D0%B8%D0%B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2017-03-31T11:54:00Z</dcterms:created>
  <dcterms:modified xsi:type="dcterms:W3CDTF">2017-03-31T11:55:00Z</dcterms:modified>
</cp:coreProperties>
</file>